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BEA2" w14:textId="27F88F75" w:rsidR="00E7210C" w:rsidRDefault="00FA4B49" w:rsidP="003B12D1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</w:p>
    <w:p w14:paraId="3AF0BB3B" w14:textId="08F2C27D" w:rsidR="003B16AF" w:rsidRPr="00C5515B" w:rsidRDefault="003B16AF" w:rsidP="003B12D1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1ª CONVOCATORIA</w:t>
      </w:r>
    </w:p>
    <w:sdt>
      <w:sdtPr>
        <w:rPr>
          <w:rFonts w:ascii="Calibri" w:eastAsia="Calibri" w:hAnsi="Calibri" w:cs="Calibri"/>
          <w:color w:val="000000"/>
          <w:sz w:val="20"/>
          <w:szCs w:val="22"/>
        </w:rPr>
        <w:id w:val="1714938707"/>
        <w:docPartObj>
          <w:docPartGallery w:val="Table of Contents"/>
          <w:docPartUnique/>
        </w:docPartObj>
      </w:sdtPr>
      <w:sdtContent>
        <w:p w14:paraId="4D67F3C8" w14:textId="6AFC425D" w:rsidR="004C5034" w:rsidRPr="002667C0" w:rsidRDefault="004C5034" w:rsidP="003B12D1">
          <w:pPr>
            <w:pStyle w:val="TtuloTDC"/>
            <w:spacing w:after="240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345EE2D7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45607B46" w14:textId="5A9EAD07" w:rsidR="00043320" w:rsidRDefault="0067264B" w:rsidP="003B12D1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>
            <w:fldChar w:fldCharType="begin"/>
          </w:r>
          <w:r w:rsidR="004C5034">
            <w:instrText>TOC \o "1-3" \h \z \u</w:instrText>
          </w:r>
          <w:r>
            <w:fldChar w:fldCharType="separate"/>
          </w:r>
          <w:hyperlink w:anchor="_Toc148632756" w:history="1"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1.</w:t>
            </w:r>
            <w:r w:rsidR="0004332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CATÁLOGO DE PRODUCTOS.</w:t>
            </w:r>
            <w:r w:rsidR="00043320">
              <w:rPr>
                <w:noProof/>
                <w:webHidden/>
              </w:rPr>
              <w:tab/>
            </w:r>
            <w:r w:rsidR="00043320">
              <w:rPr>
                <w:noProof/>
                <w:webHidden/>
              </w:rPr>
              <w:fldChar w:fldCharType="begin"/>
            </w:r>
            <w:r w:rsidR="00043320">
              <w:rPr>
                <w:noProof/>
                <w:webHidden/>
              </w:rPr>
              <w:instrText xml:space="preserve"> PAGEREF _Toc148632756 \h </w:instrText>
            </w:r>
            <w:r w:rsidR="00043320">
              <w:rPr>
                <w:noProof/>
                <w:webHidden/>
              </w:rPr>
            </w:r>
            <w:r w:rsidR="00043320">
              <w:rPr>
                <w:noProof/>
                <w:webHidden/>
              </w:rPr>
              <w:fldChar w:fldCharType="separate"/>
            </w:r>
            <w:r w:rsidR="00DA1285">
              <w:rPr>
                <w:noProof/>
                <w:webHidden/>
              </w:rPr>
              <w:t>3</w:t>
            </w:r>
            <w:r w:rsidR="00043320">
              <w:rPr>
                <w:noProof/>
                <w:webHidden/>
              </w:rPr>
              <w:fldChar w:fldCharType="end"/>
            </w:r>
          </w:hyperlink>
        </w:p>
        <w:p w14:paraId="21660812" w14:textId="52FE49B8" w:rsidR="00043320" w:rsidRDefault="00000000" w:rsidP="003B12D1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757" w:history="1"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2.</w:t>
            </w:r>
            <w:r w:rsidR="0004332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MÉTODOS DE PAGO.</w:t>
            </w:r>
            <w:r w:rsidR="00043320">
              <w:rPr>
                <w:noProof/>
                <w:webHidden/>
              </w:rPr>
              <w:tab/>
            </w:r>
            <w:r w:rsidR="00043320">
              <w:rPr>
                <w:noProof/>
                <w:webHidden/>
              </w:rPr>
              <w:fldChar w:fldCharType="begin"/>
            </w:r>
            <w:r w:rsidR="00043320">
              <w:rPr>
                <w:noProof/>
                <w:webHidden/>
              </w:rPr>
              <w:instrText xml:space="preserve"> PAGEREF _Toc148632757 \h </w:instrText>
            </w:r>
            <w:r w:rsidR="00043320">
              <w:rPr>
                <w:noProof/>
                <w:webHidden/>
              </w:rPr>
            </w:r>
            <w:r w:rsidR="00043320">
              <w:rPr>
                <w:noProof/>
                <w:webHidden/>
              </w:rPr>
              <w:fldChar w:fldCharType="separate"/>
            </w:r>
            <w:r w:rsidR="00DA1285">
              <w:rPr>
                <w:noProof/>
                <w:webHidden/>
              </w:rPr>
              <w:t>4</w:t>
            </w:r>
            <w:r w:rsidR="00043320">
              <w:rPr>
                <w:noProof/>
                <w:webHidden/>
              </w:rPr>
              <w:fldChar w:fldCharType="end"/>
            </w:r>
          </w:hyperlink>
        </w:p>
        <w:p w14:paraId="625053A2" w14:textId="5561F8A2" w:rsidR="00043320" w:rsidRDefault="00000000" w:rsidP="003B12D1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758" w:history="1"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3.</w:t>
            </w:r>
            <w:r w:rsidR="0004332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DISEÑO RESPONSIVE.</w:t>
            </w:r>
            <w:r w:rsidR="00043320">
              <w:rPr>
                <w:noProof/>
                <w:webHidden/>
              </w:rPr>
              <w:tab/>
            </w:r>
            <w:r w:rsidR="00043320">
              <w:rPr>
                <w:noProof/>
                <w:webHidden/>
              </w:rPr>
              <w:fldChar w:fldCharType="begin"/>
            </w:r>
            <w:r w:rsidR="00043320">
              <w:rPr>
                <w:noProof/>
                <w:webHidden/>
              </w:rPr>
              <w:instrText xml:space="preserve"> PAGEREF _Toc148632758 \h </w:instrText>
            </w:r>
            <w:r w:rsidR="00043320">
              <w:rPr>
                <w:noProof/>
                <w:webHidden/>
              </w:rPr>
            </w:r>
            <w:r w:rsidR="00043320">
              <w:rPr>
                <w:noProof/>
                <w:webHidden/>
              </w:rPr>
              <w:fldChar w:fldCharType="separate"/>
            </w:r>
            <w:r w:rsidR="00DA1285">
              <w:rPr>
                <w:noProof/>
                <w:webHidden/>
              </w:rPr>
              <w:t>5</w:t>
            </w:r>
            <w:r w:rsidR="00043320">
              <w:rPr>
                <w:noProof/>
                <w:webHidden/>
              </w:rPr>
              <w:fldChar w:fldCharType="end"/>
            </w:r>
          </w:hyperlink>
        </w:p>
        <w:p w14:paraId="3EA5576D" w14:textId="6230C9CB" w:rsidR="00043320" w:rsidRDefault="00000000" w:rsidP="003B12D1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759" w:history="1"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3.1.</w:t>
            </w:r>
            <w:r w:rsidR="0004332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Versión web de Escritorio</w:t>
            </w:r>
            <w:r w:rsidR="00043320">
              <w:rPr>
                <w:noProof/>
                <w:webHidden/>
              </w:rPr>
              <w:tab/>
            </w:r>
            <w:r w:rsidR="00043320">
              <w:rPr>
                <w:noProof/>
                <w:webHidden/>
              </w:rPr>
              <w:fldChar w:fldCharType="begin"/>
            </w:r>
            <w:r w:rsidR="00043320">
              <w:rPr>
                <w:noProof/>
                <w:webHidden/>
              </w:rPr>
              <w:instrText xml:space="preserve"> PAGEREF _Toc148632759 \h </w:instrText>
            </w:r>
            <w:r w:rsidR="00043320">
              <w:rPr>
                <w:noProof/>
                <w:webHidden/>
              </w:rPr>
            </w:r>
            <w:r w:rsidR="00043320">
              <w:rPr>
                <w:noProof/>
                <w:webHidden/>
              </w:rPr>
              <w:fldChar w:fldCharType="separate"/>
            </w:r>
            <w:r w:rsidR="00DA1285">
              <w:rPr>
                <w:noProof/>
                <w:webHidden/>
              </w:rPr>
              <w:t>5</w:t>
            </w:r>
            <w:r w:rsidR="00043320">
              <w:rPr>
                <w:noProof/>
                <w:webHidden/>
              </w:rPr>
              <w:fldChar w:fldCharType="end"/>
            </w:r>
          </w:hyperlink>
        </w:p>
        <w:p w14:paraId="6817C7D0" w14:textId="7E4CDA4D" w:rsidR="00043320" w:rsidRDefault="00000000" w:rsidP="003B12D1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760" w:history="1"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3.2.</w:t>
            </w:r>
            <w:r w:rsidR="0004332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Versión Teléfono Móvil</w:t>
            </w:r>
            <w:r w:rsidR="00043320">
              <w:rPr>
                <w:noProof/>
                <w:webHidden/>
              </w:rPr>
              <w:tab/>
            </w:r>
            <w:r w:rsidR="00043320">
              <w:rPr>
                <w:noProof/>
                <w:webHidden/>
              </w:rPr>
              <w:fldChar w:fldCharType="begin"/>
            </w:r>
            <w:r w:rsidR="00043320">
              <w:rPr>
                <w:noProof/>
                <w:webHidden/>
              </w:rPr>
              <w:instrText xml:space="preserve"> PAGEREF _Toc148632760 \h </w:instrText>
            </w:r>
            <w:r w:rsidR="00043320">
              <w:rPr>
                <w:noProof/>
                <w:webHidden/>
              </w:rPr>
            </w:r>
            <w:r w:rsidR="00043320">
              <w:rPr>
                <w:noProof/>
                <w:webHidden/>
              </w:rPr>
              <w:fldChar w:fldCharType="separate"/>
            </w:r>
            <w:r w:rsidR="00DA1285">
              <w:rPr>
                <w:noProof/>
                <w:webHidden/>
              </w:rPr>
              <w:t>5</w:t>
            </w:r>
            <w:r w:rsidR="00043320">
              <w:rPr>
                <w:noProof/>
                <w:webHidden/>
              </w:rPr>
              <w:fldChar w:fldCharType="end"/>
            </w:r>
          </w:hyperlink>
        </w:p>
        <w:p w14:paraId="735960E2" w14:textId="244181FE" w:rsidR="00043320" w:rsidRDefault="00000000" w:rsidP="003B12D1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761" w:history="1"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3.3.</w:t>
            </w:r>
            <w:r w:rsidR="0004332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Versión Tableta</w:t>
            </w:r>
            <w:r w:rsidR="00043320">
              <w:rPr>
                <w:noProof/>
                <w:webHidden/>
              </w:rPr>
              <w:tab/>
            </w:r>
            <w:r w:rsidR="00043320">
              <w:rPr>
                <w:noProof/>
                <w:webHidden/>
              </w:rPr>
              <w:fldChar w:fldCharType="begin"/>
            </w:r>
            <w:r w:rsidR="00043320">
              <w:rPr>
                <w:noProof/>
                <w:webHidden/>
              </w:rPr>
              <w:instrText xml:space="preserve"> PAGEREF _Toc148632761 \h </w:instrText>
            </w:r>
            <w:r w:rsidR="00043320">
              <w:rPr>
                <w:noProof/>
                <w:webHidden/>
              </w:rPr>
            </w:r>
            <w:r w:rsidR="00043320">
              <w:rPr>
                <w:noProof/>
                <w:webHidden/>
              </w:rPr>
              <w:fldChar w:fldCharType="separate"/>
            </w:r>
            <w:r w:rsidR="00DA1285">
              <w:rPr>
                <w:noProof/>
                <w:webHidden/>
              </w:rPr>
              <w:t>5</w:t>
            </w:r>
            <w:r w:rsidR="00043320">
              <w:rPr>
                <w:noProof/>
                <w:webHidden/>
              </w:rPr>
              <w:fldChar w:fldCharType="end"/>
            </w:r>
          </w:hyperlink>
        </w:p>
        <w:p w14:paraId="46E6B4A3" w14:textId="1948CB23" w:rsidR="00043320" w:rsidRDefault="00000000" w:rsidP="003B12D1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762" w:history="1"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3.4.</w:t>
            </w:r>
            <w:r w:rsidR="0004332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Otros</w:t>
            </w:r>
            <w:r w:rsidR="00043320">
              <w:rPr>
                <w:noProof/>
                <w:webHidden/>
              </w:rPr>
              <w:tab/>
            </w:r>
            <w:r w:rsidR="00043320">
              <w:rPr>
                <w:noProof/>
                <w:webHidden/>
              </w:rPr>
              <w:fldChar w:fldCharType="begin"/>
            </w:r>
            <w:r w:rsidR="00043320">
              <w:rPr>
                <w:noProof/>
                <w:webHidden/>
              </w:rPr>
              <w:instrText xml:space="preserve"> PAGEREF _Toc148632762 \h </w:instrText>
            </w:r>
            <w:r w:rsidR="00043320">
              <w:rPr>
                <w:noProof/>
                <w:webHidden/>
              </w:rPr>
            </w:r>
            <w:r w:rsidR="00043320">
              <w:rPr>
                <w:noProof/>
                <w:webHidden/>
              </w:rPr>
              <w:fldChar w:fldCharType="separate"/>
            </w:r>
            <w:r w:rsidR="00DA1285">
              <w:rPr>
                <w:noProof/>
                <w:webHidden/>
              </w:rPr>
              <w:t>5</w:t>
            </w:r>
            <w:r w:rsidR="00043320">
              <w:rPr>
                <w:noProof/>
                <w:webHidden/>
              </w:rPr>
              <w:fldChar w:fldCharType="end"/>
            </w:r>
          </w:hyperlink>
        </w:p>
        <w:p w14:paraId="1BACB8D8" w14:textId="2C0C30FB" w:rsidR="00043320" w:rsidRDefault="00000000" w:rsidP="003B12D1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763" w:history="1"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4.</w:t>
            </w:r>
            <w:r w:rsidR="0004332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POSICIONAMIENTO BÁSICO EN DIRECTORIOS DE EMPRESAS.</w:t>
            </w:r>
            <w:r w:rsidR="00043320">
              <w:rPr>
                <w:noProof/>
                <w:webHidden/>
              </w:rPr>
              <w:tab/>
            </w:r>
            <w:r w:rsidR="00043320">
              <w:rPr>
                <w:noProof/>
                <w:webHidden/>
              </w:rPr>
              <w:fldChar w:fldCharType="begin"/>
            </w:r>
            <w:r w:rsidR="00043320">
              <w:rPr>
                <w:noProof/>
                <w:webHidden/>
              </w:rPr>
              <w:instrText xml:space="preserve"> PAGEREF _Toc148632763 \h </w:instrText>
            </w:r>
            <w:r w:rsidR="00043320">
              <w:rPr>
                <w:noProof/>
                <w:webHidden/>
              </w:rPr>
            </w:r>
            <w:r w:rsidR="00043320">
              <w:rPr>
                <w:noProof/>
                <w:webHidden/>
              </w:rPr>
              <w:fldChar w:fldCharType="separate"/>
            </w:r>
            <w:r w:rsidR="00DA1285">
              <w:rPr>
                <w:noProof/>
                <w:webHidden/>
              </w:rPr>
              <w:t>6</w:t>
            </w:r>
            <w:r w:rsidR="00043320">
              <w:rPr>
                <w:noProof/>
                <w:webHidden/>
              </w:rPr>
              <w:fldChar w:fldCharType="end"/>
            </w:r>
          </w:hyperlink>
        </w:p>
        <w:p w14:paraId="4C3BF1F6" w14:textId="5F026B6B" w:rsidR="00043320" w:rsidRDefault="00000000" w:rsidP="003B12D1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764" w:history="1"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5.</w:t>
            </w:r>
            <w:r w:rsidR="0004332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AUTOGESTIONABLE.</w:t>
            </w:r>
            <w:r w:rsidR="00043320">
              <w:rPr>
                <w:noProof/>
                <w:webHidden/>
              </w:rPr>
              <w:tab/>
            </w:r>
            <w:r w:rsidR="00043320">
              <w:rPr>
                <w:noProof/>
                <w:webHidden/>
              </w:rPr>
              <w:fldChar w:fldCharType="begin"/>
            </w:r>
            <w:r w:rsidR="00043320">
              <w:rPr>
                <w:noProof/>
                <w:webHidden/>
              </w:rPr>
              <w:instrText xml:space="preserve"> PAGEREF _Toc148632764 \h </w:instrText>
            </w:r>
            <w:r w:rsidR="00043320">
              <w:rPr>
                <w:noProof/>
                <w:webHidden/>
              </w:rPr>
            </w:r>
            <w:r w:rsidR="00043320">
              <w:rPr>
                <w:noProof/>
                <w:webHidden/>
              </w:rPr>
              <w:fldChar w:fldCharType="separate"/>
            </w:r>
            <w:r w:rsidR="00DA1285">
              <w:rPr>
                <w:noProof/>
                <w:webHidden/>
              </w:rPr>
              <w:t>7</w:t>
            </w:r>
            <w:r w:rsidR="00043320">
              <w:rPr>
                <w:noProof/>
                <w:webHidden/>
              </w:rPr>
              <w:fldChar w:fldCharType="end"/>
            </w:r>
          </w:hyperlink>
        </w:p>
        <w:p w14:paraId="32BE4CC0" w14:textId="77E8B453" w:rsidR="00043320" w:rsidRDefault="00000000" w:rsidP="003B12D1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765" w:history="1"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6.</w:t>
            </w:r>
            <w:r w:rsidR="0004332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43320" w:rsidRPr="00AC07F3">
              <w:rPr>
                <w:rStyle w:val="Hipervnculo"/>
                <w:rFonts w:ascii="Cambria" w:hAnsi="Cambria"/>
                <w:b/>
                <w:bCs/>
                <w:noProof/>
              </w:rPr>
              <w:t>FORMAS DE ENVÍO.</w:t>
            </w:r>
            <w:r w:rsidR="00043320">
              <w:rPr>
                <w:noProof/>
                <w:webHidden/>
              </w:rPr>
              <w:tab/>
            </w:r>
            <w:r w:rsidR="00043320">
              <w:rPr>
                <w:noProof/>
                <w:webHidden/>
              </w:rPr>
              <w:fldChar w:fldCharType="begin"/>
            </w:r>
            <w:r w:rsidR="00043320">
              <w:rPr>
                <w:noProof/>
                <w:webHidden/>
              </w:rPr>
              <w:instrText xml:space="preserve"> PAGEREF _Toc148632765 \h </w:instrText>
            </w:r>
            <w:r w:rsidR="00043320">
              <w:rPr>
                <w:noProof/>
                <w:webHidden/>
              </w:rPr>
            </w:r>
            <w:r w:rsidR="00043320">
              <w:rPr>
                <w:noProof/>
                <w:webHidden/>
              </w:rPr>
              <w:fldChar w:fldCharType="separate"/>
            </w:r>
            <w:r w:rsidR="00DA1285">
              <w:rPr>
                <w:noProof/>
                <w:webHidden/>
              </w:rPr>
              <w:t>8</w:t>
            </w:r>
            <w:r w:rsidR="00043320">
              <w:rPr>
                <w:noProof/>
                <w:webHidden/>
              </w:rPr>
              <w:fldChar w:fldCharType="end"/>
            </w:r>
          </w:hyperlink>
        </w:p>
        <w:p w14:paraId="177C327E" w14:textId="4993282F" w:rsidR="00F73087" w:rsidRDefault="0067264B" w:rsidP="003B12D1">
          <w:pPr>
            <w:pStyle w:val="TDC1"/>
            <w:tabs>
              <w:tab w:val="left" w:pos="390"/>
              <w:tab w:val="right" w:leader="dot" w:pos="8490"/>
            </w:tabs>
            <w:spacing w:before="240" w:after="240"/>
            <w:rPr>
              <w:rStyle w:val="Hipervnculo"/>
              <w:noProof/>
            </w:rPr>
          </w:pPr>
          <w:r>
            <w:fldChar w:fldCharType="end"/>
          </w:r>
        </w:p>
      </w:sdtContent>
    </w:sdt>
    <w:p w14:paraId="46741F42" w14:textId="77777777" w:rsidR="00174568" w:rsidRPr="004C5034" w:rsidRDefault="00174568" w:rsidP="003B12D1">
      <w:pPr>
        <w:spacing w:before="240" w:after="240"/>
        <w:rPr>
          <w:rFonts w:ascii="Cambria" w:hAnsi="Cambria"/>
          <w:b/>
          <w:bCs/>
          <w:lang w:val="en-GB"/>
        </w:rPr>
      </w:pPr>
      <w:r w:rsidRPr="004C5034">
        <w:rPr>
          <w:rFonts w:ascii="Cambria" w:hAnsi="Cambria"/>
          <w:b/>
          <w:bCs/>
          <w:lang w:val="en-GB"/>
        </w:rPr>
        <w:br w:type="page"/>
      </w:r>
    </w:p>
    <w:p w14:paraId="6A06F95F" w14:textId="146ABEA2" w:rsidR="003325A7" w:rsidRPr="00C5515B" w:rsidRDefault="002667C0" w:rsidP="003B12D1">
      <w:pPr>
        <w:spacing w:before="240" w:after="24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COMERCIO ELECTRÓNICO</w:t>
      </w:r>
    </w:p>
    <w:p w14:paraId="0C4C15EF" w14:textId="23E57002" w:rsidR="0079499D" w:rsidRDefault="0079499D" w:rsidP="003B12D1">
      <w:pPr>
        <w:spacing w:before="240" w:after="240"/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DE7159">
        <w:rPr>
          <w:rFonts w:ascii="Cambria" w:hAnsi="Cambria"/>
        </w:rPr>
        <w:t>.</w:t>
      </w:r>
    </w:p>
    <w:p w14:paraId="0B8F074C" w14:textId="77777777" w:rsidR="00DE7159" w:rsidRPr="008D2051" w:rsidRDefault="00DE7159" w:rsidP="003B12D1">
      <w:pPr>
        <w:spacing w:before="240" w:after="240"/>
        <w:jc w:val="both"/>
        <w:rPr>
          <w:rFonts w:ascii="Cambria" w:hAnsi="Cambria"/>
        </w:rPr>
      </w:pPr>
      <w:r w:rsidRPr="008D2051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8D2051">
        <w:rPr>
          <w:rFonts w:ascii="Cambria" w:hAnsi="Cambria"/>
        </w:rPr>
        <w:t xml:space="preserve">que puede ser: </w:t>
      </w:r>
    </w:p>
    <w:p w14:paraId="0917A024" w14:textId="6E329118" w:rsidR="00DE7159" w:rsidRDefault="00DE7159" w:rsidP="003B12D1">
      <w:pPr>
        <w:pStyle w:val="Prrafodelista"/>
        <w:numPr>
          <w:ilvl w:val="0"/>
          <w:numId w:val="10"/>
        </w:numPr>
        <w:spacing w:before="240" w:after="240"/>
        <w:contextualSpacing w:val="0"/>
        <w:jc w:val="both"/>
        <w:rPr>
          <w:rFonts w:ascii="Cambria" w:hAnsi="Cambria"/>
        </w:rPr>
      </w:pPr>
      <w:r w:rsidRPr="00B24CFE">
        <w:rPr>
          <w:rFonts w:ascii="Cambria" w:hAnsi="Cambria"/>
          <w:b/>
          <w:bCs/>
        </w:rPr>
        <w:t>Personalizada:</w:t>
      </w:r>
      <w:r w:rsidRPr="008D2051">
        <w:rPr>
          <w:rFonts w:ascii="Cambria" w:hAnsi="Cambria"/>
        </w:rPr>
        <w:t xml:space="preserve"> en este tipo de captura se requiere que aparezca información identificativa del </w:t>
      </w:r>
      <w:r w:rsidR="005350D5">
        <w:rPr>
          <w:rFonts w:ascii="Cambria" w:hAnsi="Cambria"/>
        </w:rPr>
        <w:t>Beneficiario</w:t>
      </w:r>
      <w:r w:rsidRPr="008D2051">
        <w:rPr>
          <w:rFonts w:ascii="Cambria" w:hAnsi="Cambria"/>
        </w:rPr>
        <w:t xml:space="preserve">, por ejemplo, nombre de la empresa, CIF, emails cuyo dominio sea el dominio web del </w:t>
      </w:r>
      <w:r w:rsidR="005350D5">
        <w:rPr>
          <w:rFonts w:ascii="Cambria" w:hAnsi="Cambria"/>
        </w:rPr>
        <w:t>Beneficiario</w:t>
      </w:r>
      <w:r w:rsidRPr="008D2051">
        <w:rPr>
          <w:rFonts w:ascii="Cambria" w:hAnsi="Cambria"/>
        </w:rPr>
        <w:t xml:space="preserve">, etc. </w:t>
      </w:r>
    </w:p>
    <w:p w14:paraId="2298C4C5" w14:textId="5623785A" w:rsidR="008D2051" w:rsidRPr="008D2051" w:rsidRDefault="00DE7159" w:rsidP="003B12D1">
      <w:pPr>
        <w:pStyle w:val="Prrafodelista"/>
        <w:numPr>
          <w:ilvl w:val="0"/>
          <w:numId w:val="10"/>
        </w:numPr>
        <w:spacing w:before="240" w:after="240"/>
        <w:contextualSpacing w:val="0"/>
        <w:jc w:val="both"/>
        <w:rPr>
          <w:rFonts w:ascii="Cambria" w:hAnsi="Cambria"/>
        </w:rPr>
      </w:pPr>
      <w:r w:rsidRPr="00B24CFE">
        <w:rPr>
          <w:rFonts w:ascii="Cambria" w:hAnsi="Cambria"/>
          <w:b/>
          <w:bCs/>
        </w:rPr>
        <w:t>Genérica:</w:t>
      </w:r>
      <w:r w:rsidRPr="008D2051">
        <w:rPr>
          <w:rFonts w:ascii="Cambria" w:hAnsi="Cambria"/>
        </w:rPr>
        <w:t xml:space="preserve"> no es necesario incluir información específica del </w:t>
      </w:r>
      <w:r w:rsidR="005350D5">
        <w:rPr>
          <w:rFonts w:ascii="Cambria" w:hAnsi="Cambria"/>
        </w:rPr>
        <w:t>Beneficiario</w:t>
      </w:r>
      <w:r w:rsidRPr="008D2051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5350D5">
        <w:rPr>
          <w:rFonts w:ascii="Cambria" w:hAnsi="Cambria"/>
        </w:rPr>
        <w:t>Beneficiario</w:t>
      </w:r>
      <w:bookmarkEnd w:id="0"/>
      <w:r w:rsidR="008D2051" w:rsidRPr="008D2051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8D2051" w:rsidRPr="008D2051">
        <w:rPr>
          <w:rFonts w:ascii="Cambria" w:hAnsi="Cambria"/>
          <w:b/>
          <w:bCs/>
          <w:color w:val="FFFFFF" w:themeColor="background1"/>
        </w:rPr>
        <w:t xml:space="preserve"> </w:t>
      </w:r>
    </w:p>
    <w:p w14:paraId="6A673B06" w14:textId="20321B4A" w:rsidR="002C4C0D" w:rsidRDefault="002C4C0D" w:rsidP="003B12D1">
      <w:pPr>
        <w:pStyle w:val="Prrafodelista"/>
        <w:spacing w:before="240" w:after="240"/>
        <w:contextualSpacing w:val="0"/>
        <w:jc w:val="both"/>
        <w:rPr>
          <w:rFonts w:ascii="Cambria" w:hAnsi="Cambria"/>
          <w:highlight w:val="yellow"/>
        </w:rPr>
      </w:pPr>
      <w:r>
        <w:rPr>
          <w:rFonts w:ascii="Cambria" w:hAnsi="Cambria"/>
          <w:highlight w:val="yellow"/>
        </w:rPr>
        <w:br w:type="page"/>
      </w:r>
    </w:p>
    <w:p w14:paraId="4153259C" w14:textId="510FA54F" w:rsidR="00A52601" w:rsidRPr="00C5515B" w:rsidRDefault="00772CB9" w:rsidP="003B12D1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ind w:left="0" w:firstLine="0"/>
        <w:jc w:val="both"/>
        <w:rPr>
          <w:rFonts w:ascii="Cambria" w:hAnsi="Cambria"/>
          <w:b/>
          <w:bCs/>
          <w:color w:val="FFFFFF" w:themeColor="background1"/>
        </w:rPr>
      </w:pPr>
      <w:bookmarkStart w:id="1" w:name="_Toc148632756"/>
      <w:r w:rsidRPr="345EE2D7">
        <w:rPr>
          <w:rFonts w:ascii="Cambria" w:hAnsi="Cambria"/>
          <w:b/>
          <w:bCs/>
          <w:color w:val="FFFFFF" w:themeColor="background1"/>
        </w:rPr>
        <w:lastRenderedPageBreak/>
        <w:t>CATÁLOGO DE PRODUCTOS</w:t>
      </w:r>
      <w:r w:rsidR="00EF753D">
        <w:rPr>
          <w:rFonts w:ascii="Cambria" w:hAnsi="Cambria"/>
          <w:b/>
          <w:bCs/>
          <w:color w:val="FFFFFF" w:themeColor="background1"/>
        </w:rPr>
        <w:t>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DE7159" w:rsidRPr="0095505C" w14:paraId="0EFAFE39" w14:textId="77777777" w:rsidTr="30B828F2">
        <w:trPr>
          <w:trHeight w:val="2130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D5F21" w14:textId="193569DC" w:rsidR="00DE7159" w:rsidRPr="003D48D0" w:rsidRDefault="00140E37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3222" w14:textId="0A684F55" w:rsidR="00DE7159" w:rsidRPr="006F4BC8" w:rsidRDefault="00DE7159" w:rsidP="003B12D1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30B828F2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del catálogo de productos implementad</w:t>
            </w:r>
            <w:r w:rsidR="00B24CFE" w:rsidRPr="30B828F2">
              <w:rPr>
                <w:rFonts w:ascii="Cambria" w:hAnsi="Cambria"/>
                <w:i/>
                <w:iCs/>
                <w:sz w:val="20"/>
                <w:szCs w:val="20"/>
              </w:rPr>
              <w:t xml:space="preserve">o, </w:t>
            </w:r>
            <w:r w:rsidRPr="30B828F2">
              <w:rPr>
                <w:rFonts w:ascii="Cambria" w:hAnsi="Cambria"/>
                <w:i/>
                <w:iCs/>
                <w:sz w:val="20"/>
                <w:szCs w:val="20"/>
              </w:rPr>
              <w:t xml:space="preserve">en </w:t>
            </w:r>
            <w:r w:rsidR="00B24CFE" w:rsidRPr="30B828F2">
              <w:rPr>
                <w:rFonts w:ascii="Cambria" w:hAnsi="Cambria"/>
                <w:i/>
                <w:iCs/>
                <w:sz w:val="20"/>
                <w:szCs w:val="20"/>
              </w:rPr>
              <w:t>las</w:t>
            </w:r>
            <w:r w:rsidRPr="30B828F2">
              <w:rPr>
                <w:rFonts w:ascii="Cambria" w:hAnsi="Cambria"/>
                <w:i/>
                <w:iCs/>
                <w:sz w:val="20"/>
                <w:szCs w:val="20"/>
              </w:rPr>
              <w:t xml:space="preserve"> que se evidencien todas las referencias de productos incluidas, conforme a lo indicado en el formulario de justificación.</w:t>
            </w:r>
            <w:r w:rsidR="006F4BC8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4B75311B" w:rsidRPr="30B828F2">
              <w:rPr>
                <w:rFonts w:ascii="Cambria" w:hAnsi="Cambria"/>
                <w:i/>
                <w:iCs/>
                <w:sz w:val="20"/>
                <w:szCs w:val="20"/>
              </w:rPr>
              <w:t xml:space="preserve">El número de referencias a cargar será de al menos 100 referencias de productos, salvo que el </w:t>
            </w:r>
            <w:r w:rsidR="005350D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4B75311B" w:rsidRPr="30B828F2">
              <w:rPr>
                <w:rFonts w:ascii="Cambria" w:hAnsi="Cambria"/>
                <w:i/>
                <w:iCs/>
                <w:sz w:val="20"/>
                <w:szCs w:val="20"/>
              </w:rPr>
              <w:t xml:space="preserve"> no disponga de este número, en cuyo caso deberá coincidir con el número de referencias que dispone el </w:t>
            </w:r>
            <w:r w:rsidR="005350D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4B75311B" w:rsidRPr="30B828F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DE7159" w:rsidRPr="0095505C" w14:paraId="3040BF74" w14:textId="77777777" w:rsidTr="0048210B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8934" w14:textId="6E634DA9" w:rsidR="00DE7159" w:rsidRPr="003D48D0" w:rsidRDefault="00140E37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6815" w14:textId="77777777" w:rsidR="00DE7159" w:rsidRPr="003D48D0" w:rsidRDefault="00DE7159" w:rsidP="003B12D1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199ED77B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DE7159" w:rsidRPr="0095505C" w14:paraId="0A495B40" w14:textId="77777777" w:rsidTr="30B828F2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861B" w14:textId="0BD37737" w:rsidR="00DE7159" w:rsidRPr="003D48D0" w:rsidRDefault="00140E37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9AEC" w14:textId="778CB356" w:rsidR="00C56982" w:rsidRPr="003D48D0" w:rsidRDefault="003D48D0" w:rsidP="003B12D1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Las</w:t>
            </w:r>
            <w:r w:rsidR="00C56982" w:rsidRPr="003D48D0">
              <w:rPr>
                <w:rFonts w:ascii="Cambria" w:hAnsi="Cambria"/>
                <w:i/>
                <w:iCs/>
                <w:sz w:val="20"/>
                <w:szCs w:val="20"/>
              </w:rPr>
              <w:t xml:space="preserve"> capturas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deben incluir</w:t>
            </w:r>
            <w:r w:rsidR="00C56982" w:rsidRPr="003D48D0">
              <w:rPr>
                <w:rFonts w:ascii="Cambria" w:hAnsi="Cambria"/>
                <w:i/>
                <w:iCs/>
                <w:sz w:val="20"/>
                <w:szCs w:val="20"/>
              </w:rPr>
              <w:t xml:space="preserve"> algún elemento que indique el número total de productos existentes en la página, que debe coincidir con el indicado en la memoria técnica, por ejemplo: </w:t>
            </w:r>
          </w:p>
          <w:p w14:paraId="754D303D" w14:textId="4E85E0A4" w:rsidR="00C56982" w:rsidRPr="003D48D0" w:rsidRDefault="00C56982" w:rsidP="003B12D1">
            <w:pPr>
              <w:spacing w:before="240" w:after="240" w:line="240" w:lineRule="auto"/>
              <w:ind w:left="17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>- N páginas con productos</w:t>
            </w:r>
            <w:r w:rsidR="00891E57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2D409291" w14:textId="77777777" w:rsidR="00C56982" w:rsidRPr="003D48D0" w:rsidRDefault="00C56982" w:rsidP="003B12D1">
            <w:pPr>
              <w:spacing w:before="240" w:after="240" w:line="240" w:lineRule="auto"/>
              <w:ind w:left="17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>- Una página donde se vea un árbol de catálogo con categorías y el número de productos por categoría.</w:t>
            </w:r>
          </w:p>
          <w:p w14:paraId="1F0E7FCB" w14:textId="4C1B7FA8" w:rsidR="00DE7159" w:rsidRPr="003D48D0" w:rsidRDefault="00C56982" w:rsidP="003B12D1">
            <w:pPr>
              <w:spacing w:before="240" w:after="240" w:line="240" w:lineRule="auto"/>
              <w:ind w:left="17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 xml:space="preserve">- Un </w:t>
            </w:r>
            <w:proofErr w:type="spellStart"/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>paginador</w:t>
            </w:r>
            <w:proofErr w:type="spellEnd"/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 xml:space="preserve"> en el que se muestre información del tipo 1 de N o Página 1 de N y x resultados por página</w:t>
            </w:r>
            <w:r w:rsidR="00B24CFE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5C86CF90" w14:textId="580B168F" w:rsidR="00174568" w:rsidRPr="00C5515B" w:rsidRDefault="00174568" w:rsidP="003B12D1">
      <w:pPr>
        <w:spacing w:before="240" w:after="240"/>
        <w:rPr>
          <w:rFonts w:ascii="Cambria" w:hAnsi="Cambria"/>
          <w:i/>
          <w:iCs/>
        </w:rPr>
      </w:pPr>
      <w:r w:rsidRPr="00C5515B">
        <w:rPr>
          <w:rFonts w:ascii="Cambria" w:hAnsi="Cambria"/>
          <w:i/>
          <w:iCs/>
        </w:rPr>
        <w:br w:type="page"/>
      </w:r>
    </w:p>
    <w:p w14:paraId="1708B24C" w14:textId="6045A582" w:rsidR="00673645" w:rsidRPr="00DE7159" w:rsidRDefault="008B7C2B" w:rsidP="003B12D1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2" w:name="_Toc148632757"/>
      <w:r w:rsidRPr="345EE2D7">
        <w:rPr>
          <w:rFonts w:ascii="Cambria" w:hAnsi="Cambria"/>
          <w:b/>
          <w:bCs/>
          <w:color w:val="FFFFFF" w:themeColor="background1"/>
        </w:rPr>
        <w:lastRenderedPageBreak/>
        <w:t>MÉTODOS DE PAGO</w:t>
      </w:r>
      <w:r w:rsidR="00EF753D">
        <w:rPr>
          <w:rFonts w:ascii="Cambria" w:hAnsi="Cambria"/>
          <w:b/>
          <w:bCs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DE7159" w:rsidRPr="0095505C" w14:paraId="16432945" w14:textId="77777777" w:rsidTr="199ED77B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633F1" w14:textId="5244ADD4" w:rsidR="00DE7159" w:rsidRPr="003D48D0" w:rsidRDefault="00140E37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849D" w14:textId="7BC97161" w:rsidR="004B2476" w:rsidRPr="003B12D1" w:rsidRDefault="00DE7159" w:rsidP="003B12D1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muestren</w:t>
            </w:r>
            <w:r w:rsidR="009F449F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>los medios de pago indicados en el formulario de justificación.</w:t>
            </w:r>
          </w:p>
        </w:tc>
      </w:tr>
      <w:tr w:rsidR="00DE7159" w:rsidRPr="0095505C" w14:paraId="56A7CA1D" w14:textId="77777777" w:rsidTr="00CB671E">
        <w:trPr>
          <w:trHeight w:val="57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F251" w14:textId="1402000F" w:rsidR="00DE7159" w:rsidRPr="003D48D0" w:rsidRDefault="00140E37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DFE3" w14:textId="77777777" w:rsidR="00DE7159" w:rsidRPr="003D48D0" w:rsidRDefault="00DE7159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9ED77B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DE7159" w:rsidRPr="0095505C" w14:paraId="4E020B4D" w14:textId="77777777" w:rsidTr="002C4C0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19708" w14:textId="3D6F012B" w:rsidR="00DE7159" w:rsidRPr="003D48D0" w:rsidRDefault="00140E37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03FF" w14:textId="1873B68D" w:rsidR="00DE7159" w:rsidRPr="003D48D0" w:rsidRDefault="00DE7159" w:rsidP="003B12D1">
            <w:pPr>
              <w:spacing w:before="240" w:after="24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14:paraId="7E2B619C" w14:textId="68A05891" w:rsidR="002E6EE6" w:rsidRDefault="002E6EE6" w:rsidP="003B12D1">
      <w:pPr>
        <w:spacing w:before="240" w:after="24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2E4B5600" w14:textId="6AEB55F3" w:rsidR="00A9676D" w:rsidRPr="00DE7159" w:rsidRDefault="00A9676D" w:rsidP="003B12D1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3" w:name="_Toc148632758"/>
      <w:r w:rsidRPr="345EE2D7">
        <w:rPr>
          <w:rFonts w:ascii="Cambria" w:hAnsi="Cambria"/>
          <w:b/>
          <w:bCs/>
          <w:color w:val="FFFFFF" w:themeColor="background1"/>
        </w:rPr>
        <w:lastRenderedPageBreak/>
        <w:t>DISEÑO RESPONSIVE</w:t>
      </w:r>
      <w:r w:rsidR="00EF753D">
        <w:rPr>
          <w:rFonts w:ascii="Cambria" w:hAnsi="Cambria"/>
          <w:b/>
          <w:bCs/>
          <w:color w:val="FFFFFF" w:themeColor="background1"/>
        </w:rPr>
        <w:t>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DE7159" w:rsidRPr="0095505C" w14:paraId="3205E342" w14:textId="77777777" w:rsidTr="199ED77B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55D4" w14:textId="7BBD78B9" w:rsidR="00DE7159" w:rsidRPr="003D48D0" w:rsidRDefault="00140E37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B9C6" w14:textId="20239E30" w:rsidR="00DE7159" w:rsidRPr="003D48D0" w:rsidRDefault="00DE7159" w:rsidP="003B12D1">
            <w:pPr>
              <w:tabs>
                <w:tab w:val="left" w:pos="1134"/>
              </w:tabs>
              <w:spacing w:before="240" w:after="240"/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que evidencien el funcionamiento del e</w:t>
            </w:r>
            <w:r w:rsidR="00222AD0">
              <w:rPr>
                <w:rFonts w:ascii="Cambria" w:hAnsi="Cambria"/>
                <w:i/>
                <w:iCs/>
                <w:sz w:val="20"/>
                <w:szCs w:val="20"/>
              </w:rPr>
              <w:t>-</w:t>
            </w:r>
            <w:proofErr w:type="spellStart"/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>commerce</w:t>
            </w:r>
            <w:proofErr w:type="spellEnd"/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B24CFE">
              <w:rPr>
                <w:rFonts w:ascii="Cambria" w:hAnsi="Cambria"/>
                <w:i/>
                <w:iCs/>
                <w:sz w:val="20"/>
                <w:szCs w:val="20"/>
              </w:rPr>
              <w:t>en</w:t>
            </w:r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 xml:space="preserve"> los dispositivos indicados en el formulario de justificación (al menos PC, smartphone y </w:t>
            </w:r>
            <w:proofErr w:type="spellStart"/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>tablet</w:t>
            </w:r>
            <w:proofErr w:type="spellEnd"/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 xml:space="preserve">). </w:t>
            </w:r>
          </w:p>
          <w:p w14:paraId="7CE68193" w14:textId="2167D00D" w:rsidR="00DE7159" w:rsidRPr="003D48D0" w:rsidRDefault="00DE7159" w:rsidP="003B12D1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D48D0">
              <w:rPr>
                <w:rFonts w:ascii="Cambria" w:hAnsi="Cambria"/>
                <w:i/>
                <w:iCs/>
                <w:sz w:val="20"/>
                <w:szCs w:val="20"/>
              </w:rPr>
              <w:t>Estas capturas de pantalla podrán realizarse desde los dispositivos que se han indicado en el formulario de justificación o mediante el uso de las opciones de emulación de distintos dispositivos que ofrecen los navegadores más comunes.</w:t>
            </w:r>
          </w:p>
        </w:tc>
      </w:tr>
      <w:tr w:rsidR="00DE7159" w:rsidRPr="0095505C" w14:paraId="4D8D90DE" w14:textId="77777777" w:rsidTr="00CB671E">
        <w:trPr>
          <w:trHeight w:val="588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2263" w14:textId="5B0492C3" w:rsidR="00DE7159" w:rsidRPr="003D48D0" w:rsidRDefault="00140E37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FE769" w14:textId="77777777" w:rsidR="00DE7159" w:rsidRPr="003D48D0" w:rsidRDefault="00DE7159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9ED77B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DE7159" w:rsidRPr="0095505C" w14:paraId="419C0B82" w14:textId="77777777" w:rsidTr="002C4C0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79CD" w14:textId="3DD6E0A7" w:rsidR="00DE7159" w:rsidRPr="003D48D0" w:rsidRDefault="00140E37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8F8E" w14:textId="26938E26" w:rsidR="00DE7159" w:rsidRPr="003D48D0" w:rsidRDefault="00DE7159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2A52D1F" w14:textId="5CAFD7DA" w:rsidR="00A9676D" w:rsidRPr="00CC0A6D" w:rsidRDefault="00A9676D" w:rsidP="003B12D1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bCs/>
          <w:color w:val="CC0000"/>
          <w:sz w:val="28"/>
          <w:szCs w:val="28"/>
        </w:rPr>
      </w:pPr>
      <w:bookmarkStart w:id="4" w:name="_Toc109912970"/>
      <w:bookmarkStart w:id="5" w:name="_Toc109914947"/>
      <w:bookmarkStart w:id="6" w:name="_Toc109914960"/>
      <w:bookmarkStart w:id="7" w:name="_Toc113292467"/>
      <w:bookmarkStart w:id="8" w:name="_Toc114053594"/>
      <w:bookmarkStart w:id="9" w:name="_Toc134121684"/>
      <w:bookmarkStart w:id="10" w:name="_Toc109912971"/>
      <w:bookmarkStart w:id="11" w:name="_Toc109914948"/>
      <w:bookmarkStart w:id="12" w:name="_Toc109914961"/>
      <w:bookmarkStart w:id="13" w:name="_Toc113292468"/>
      <w:bookmarkStart w:id="14" w:name="_Toc114053595"/>
      <w:bookmarkStart w:id="15" w:name="_Toc134121685"/>
      <w:bookmarkStart w:id="16" w:name="_Toc109912972"/>
      <w:bookmarkStart w:id="17" w:name="_Toc109914949"/>
      <w:bookmarkStart w:id="18" w:name="_Toc109914962"/>
      <w:bookmarkStart w:id="19" w:name="_Toc113292469"/>
      <w:bookmarkStart w:id="20" w:name="_Toc114053596"/>
      <w:bookmarkStart w:id="21" w:name="_Toc134121686"/>
      <w:bookmarkStart w:id="22" w:name="_Toc84971451"/>
      <w:bookmarkStart w:id="23" w:name="_Toc109912973"/>
      <w:bookmarkStart w:id="24" w:name="_Toc14863275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345EE2D7">
        <w:rPr>
          <w:rFonts w:ascii="Cambria" w:eastAsia="Calibri" w:hAnsi="Cambria" w:cs="Calibri"/>
          <w:b/>
          <w:bCs/>
          <w:color w:val="CC0000"/>
          <w:sz w:val="28"/>
          <w:szCs w:val="28"/>
        </w:rPr>
        <w:t>Versión web de Escritorio</w:t>
      </w:r>
      <w:bookmarkEnd w:id="22"/>
      <w:bookmarkEnd w:id="23"/>
      <w:bookmarkEnd w:id="24"/>
    </w:p>
    <w:p w14:paraId="1C5E3D9C" w14:textId="77777777" w:rsidR="00A9676D" w:rsidRDefault="00A9676D" w:rsidP="003B12D1">
      <w:pPr>
        <w:spacing w:before="240" w:after="240"/>
        <w:rPr>
          <w:rFonts w:ascii="Cambria" w:hAnsi="Cambria"/>
        </w:rPr>
      </w:pPr>
    </w:p>
    <w:p w14:paraId="274EA28E" w14:textId="77777777" w:rsidR="007C2152" w:rsidRPr="00CC0A6D" w:rsidRDefault="007C2152" w:rsidP="003B12D1">
      <w:pPr>
        <w:spacing w:before="240" w:after="240"/>
        <w:rPr>
          <w:rFonts w:ascii="Cambria" w:hAnsi="Cambria"/>
        </w:rPr>
      </w:pPr>
    </w:p>
    <w:p w14:paraId="666E4D11" w14:textId="77777777" w:rsidR="00A9676D" w:rsidRDefault="00A9676D" w:rsidP="003B12D1">
      <w:pPr>
        <w:spacing w:before="240" w:after="240"/>
        <w:rPr>
          <w:rFonts w:ascii="Cambria" w:hAnsi="Cambria"/>
        </w:rPr>
      </w:pPr>
    </w:p>
    <w:p w14:paraId="308F80FF" w14:textId="77777777" w:rsidR="00A9676D" w:rsidRPr="00CC0A6D" w:rsidRDefault="00A9676D" w:rsidP="003B12D1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bCs/>
          <w:color w:val="CC0000"/>
          <w:sz w:val="28"/>
          <w:szCs w:val="28"/>
        </w:rPr>
      </w:pPr>
      <w:bookmarkStart w:id="25" w:name="_Toc109912974"/>
      <w:bookmarkStart w:id="26" w:name="_Toc148632760"/>
      <w:r w:rsidRPr="345EE2D7">
        <w:rPr>
          <w:rFonts w:ascii="Cambria" w:eastAsia="Calibri" w:hAnsi="Cambria" w:cs="Calibri"/>
          <w:b/>
          <w:bCs/>
          <w:color w:val="CC0000"/>
          <w:sz w:val="28"/>
          <w:szCs w:val="28"/>
        </w:rPr>
        <w:t>Versión Teléfono Móvil</w:t>
      </w:r>
      <w:bookmarkEnd w:id="25"/>
      <w:bookmarkEnd w:id="26"/>
    </w:p>
    <w:p w14:paraId="2146205E" w14:textId="77777777" w:rsidR="00A9676D" w:rsidRDefault="00A9676D" w:rsidP="003B12D1">
      <w:pPr>
        <w:spacing w:before="240" w:after="240"/>
        <w:rPr>
          <w:rFonts w:ascii="Cambria" w:hAnsi="Cambria"/>
        </w:rPr>
      </w:pPr>
    </w:p>
    <w:p w14:paraId="1A547F95" w14:textId="77777777" w:rsidR="00A9676D" w:rsidRDefault="00A9676D" w:rsidP="003B12D1">
      <w:pPr>
        <w:spacing w:before="240" w:after="240"/>
        <w:rPr>
          <w:rFonts w:ascii="Cambria" w:hAnsi="Cambria"/>
        </w:rPr>
      </w:pPr>
    </w:p>
    <w:p w14:paraId="72B3C18F" w14:textId="77777777" w:rsidR="007C2152" w:rsidRPr="00CC0A6D" w:rsidRDefault="007C2152" w:rsidP="003B12D1">
      <w:pPr>
        <w:spacing w:before="240" w:after="240"/>
        <w:rPr>
          <w:rFonts w:ascii="Cambria" w:hAnsi="Cambria"/>
        </w:rPr>
      </w:pPr>
    </w:p>
    <w:p w14:paraId="36AF2AE8" w14:textId="77777777" w:rsidR="00A9676D" w:rsidRDefault="00A9676D" w:rsidP="003B12D1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bCs/>
          <w:color w:val="CC0000"/>
          <w:sz w:val="28"/>
          <w:szCs w:val="28"/>
        </w:rPr>
      </w:pPr>
      <w:bookmarkStart w:id="27" w:name="_Toc109912975"/>
      <w:bookmarkStart w:id="28" w:name="_Toc148632761"/>
      <w:r w:rsidRPr="345EE2D7">
        <w:rPr>
          <w:rFonts w:ascii="Cambria" w:eastAsia="Calibri" w:hAnsi="Cambria" w:cs="Calibri"/>
          <w:b/>
          <w:bCs/>
          <w:color w:val="CC0000"/>
          <w:sz w:val="28"/>
          <w:szCs w:val="28"/>
        </w:rPr>
        <w:t>Versión Tableta</w:t>
      </w:r>
      <w:bookmarkEnd w:id="27"/>
      <w:bookmarkEnd w:id="28"/>
      <w:r w:rsidRPr="345EE2D7">
        <w:rPr>
          <w:rFonts w:ascii="Cambria" w:eastAsia="Calibri" w:hAnsi="Cambria" w:cs="Calibri"/>
          <w:b/>
          <w:bCs/>
          <w:color w:val="CC0000"/>
          <w:sz w:val="28"/>
          <w:szCs w:val="28"/>
        </w:rPr>
        <w:t xml:space="preserve"> </w:t>
      </w:r>
    </w:p>
    <w:p w14:paraId="2FD46984" w14:textId="77777777" w:rsidR="00A9676D" w:rsidRDefault="00A9676D" w:rsidP="003B12D1">
      <w:pPr>
        <w:spacing w:before="240" w:after="240"/>
        <w:rPr>
          <w:rFonts w:ascii="Cambria" w:hAnsi="Cambria"/>
          <w:i/>
          <w:iCs/>
          <w:sz w:val="28"/>
          <w:szCs w:val="28"/>
        </w:rPr>
      </w:pPr>
    </w:p>
    <w:p w14:paraId="0109B005" w14:textId="77777777" w:rsidR="00A9676D" w:rsidRDefault="00A9676D" w:rsidP="003B12D1">
      <w:pPr>
        <w:spacing w:before="240" w:after="240"/>
        <w:rPr>
          <w:rFonts w:ascii="Cambria" w:hAnsi="Cambria"/>
          <w:i/>
          <w:iCs/>
          <w:sz w:val="28"/>
          <w:szCs w:val="28"/>
        </w:rPr>
      </w:pPr>
    </w:p>
    <w:p w14:paraId="2EA07977" w14:textId="77777777" w:rsidR="007C2152" w:rsidRPr="007567DA" w:rsidRDefault="007C2152" w:rsidP="003B12D1">
      <w:pPr>
        <w:spacing w:before="240" w:after="240"/>
        <w:rPr>
          <w:rFonts w:ascii="Cambria" w:hAnsi="Cambria"/>
          <w:i/>
          <w:iCs/>
          <w:sz w:val="28"/>
          <w:szCs w:val="28"/>
        </w:rPr>
      </w:pPr>
    </w:p>
    <w:p w14:paraId="6BB27234" w14:textId="77777777" w:rsidR="00A9676D" w:rsidRDefault="00A9676D" w:rsidP="003B12D1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bCs/>
          <w:color w:val="CC0000"/>
          <w:sz w:val="28"/>
          <w:szCs w:val="28"/>
        </w:rPr>
      </w:pPr>
      <w:bookmarkStart w:id="29" w:name="_Toc109912976"/>
      <w:bookmarkStart w:id="30" w:name="_Toc148632762"/>
      <w:r w:rsidRPr="345EE2D7">
        <w:rPr>
          <w:rFonts w:ascii="Cambria" w:eastAsia="Calibri" w:hAnsi="Cambria" w:cs="Calibri"/>
          <w:b/>
          <w:bCs/>
          <w:color w:val="CC0000"/>
          <w:sz w:val="28"/>
          <w:szCs w:val="28"/>
        </w:rPr>
        <w:t>Otros</w:t>
      </w:r>
      <w:bookmarkEnd w:id="29"/>
      <w:bookmarkEnd w:id="30"/>
      <w:r w:rsidRPr="345EE2D7">
        <w:rPr>
          <w:rFonts w:ascii="Cambria" w:eastAsia="Calibri" w:hAnsi="Cambria" w:cs="Calibri"/>
          <w:b/>
          <w:bCs/>
          <w:color w:val="CC0000"/>
          <w:sz w:val="28"/>
          <w:szCs w:val="28"/>
        </w:rPr>
        <w:t xml:space="preserve"> </w:t>
      </w:r>
    </w:p>
    <w:p w14:paraId="37D4232E" w14:textId="77777777" w:rsidR="00A9676D" w:rsidRPr="007E545F" w:rsidRDefault="00A9676D" w:rsidP="003B12D1">
      <w:pPr>
        <w:spacing w:before="240" w:after="240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0"/>
          <w:szCs w:val="20"/>
        </w:rPr>
        <w:t>(</w:t>
      </w:r>
      <w:r w:rsidRPr="007E545F">
        <w:rPr>
          <w:rFonts w:ascii="Cambria" w:hAnsi="Cambria"/>
          <w:i/>
          <w:iCs/>
          <w:sz w:val="20"/>
          <w:szCs w:val="20"/>
        </w:rPr>
        <w:t>Únicamente si se ha indicado dicha opción en el formulario</w:t>
      </w:r>
      <w:r>
        <w:rPr>
          <w:rFonts w:ascii="Cambria" w:hAnsi="Cambria"/>
          <w:i/>
          <w:iCs/>
          <w:sz w:val="20"/>
          <w:szCs w:val="20"/>
        </w:rPr>
        <w:t>)</w:t>
      </w:r>
    </w:p>
    <w:p w14:paraId="104E82E6" w14:textId="614D306E" w:rsidR="006E5828" w:rsidRPr="00DE7159" w:rsidRDefault="006E5828" w:rsidP="003B12D1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31" w:name="_Toc148632763"/>
      <w:r w:rsidRPr="345EE2D7">
        <w:rPr>
          <w:rFonts w:ascii="Cambria" w:hAnsi="Cambria"/>
          <w:b/>
          <w:bCs/>
          <w:color w:val="FFFFFF" w:themeColor="background1"/>
        </w:rPr>
        <w:lastRenderedPageBreak/>
        <w:t>POSICIONAMIENTO BÁSICO</w:t>
      </w:r>
      <w:r w:rsidR="00F73087" w:rsidRPr="345EE2D7">
        <w:rPr>
          <w:rFonts w:ascii="Cambria" w:hAnsi="Cambria"/>
          <w:b/>
          <w:bCs/>
          <w:color w:val="FFFFFF" w:themeColor="background1"/>
        </w:rPr>
        <w:t xml:space="preserve"> EN DIRECTORIOS DE EMPRESAS</w:t>
      </w:r>
      <w:r w:rsidR="00EF753D">
        <w:rPr>
          <w:rFonts w:ascii="Cambria" w:hAnsi="Cambria"/>
          <w:b/>
          <w:bCs/>
          <w:color w:val="FFFFFF" w:themeColor="background1"/>
        </w:rPr>
        <w:t>.</w:t>
      </w:r>
      <w:bookmarkEnd w:id="3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57335F" w:rsidRPr="0095505C" w14:paraId="07433B3B" w14:textId="77777777" w:rsidTr="199ED77B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6A8B" w14:textId="14C785C2" w:rsidR="0057335F" w:rsidRPr="003D48D0" w:rsidRDefault="0057335F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5F28" w14:textId="773FF7A5" w:rsidR="0057335F" w:rsidRPr="003B12D1" w:rsidRDefault="0057335F" w:rsidP="003B12D1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de la información de la empresa mostrada en los sites o directorios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,</w:t>
            </w: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 xml:space="preserve"> en los que se haya incluido información del negocio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y </w:t>
            </w: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>en las que se evidencien los datos recogidos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57335F" w:rsidRPr="0095505C" w14:paraId="564AD578" w14:textId="77777777" w:rsidTr="005144FC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F4AA" w14:textId="7FF728CA" w:rsidR="0057335F" w:rsidRPr="003D48D0" w:rsidRDefault="0057335F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FA5E" w14:textId="77777777" w:rsidR="0057335F" w:rsidRPr="003D48D0" w:rsidRDefault="0057335F" w:rsidP="003B12D1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199ED77B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57335F" w:rsidRPr="00247CD6" w14:paraId="747F8C26" w14:textId="77777777" w:rsidTr="199ED77B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3709" w14:textId="64F9D246" w:rsidR="0057335F" w:rsidRPr="003D48D0" w:rsidRDefault="0057335F" w:rsidP="003B12D1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0E37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3A24C" w14:textId="46E06041" w:rsidR="0057335F" w:rsidRDefault="0057335F" w:rsidP="003B12D1">
            <w:pPr>
              <w:spacing w:before="240" w:after="24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 xml:space="preserve">No son válidos los buscadores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>Google, Bing, etc.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).</w:t>
            </w:r>
          </w:p>
          <w:p w14:paraId="740810F5" w14:textId="0313810E" w:rsidR="0057335F" w:rsidRPr="00682000" w:rsidRDefault="0057335F" w:rsidP="003B12D1">
            <w:pPr>
              <w:spacing w:before="240" w:after="240"/>
              <w:jc w:val="both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2C4C0D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Google My Business </w:t>
            </w:r>
            <w:proofErr w:type="spellStart"/>
            <w:r w:rsidRPr="002C4C0D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sí</w:t>
            </w:r>
            <w:proofErr w:type="spellEnd"/>
            <w:r w:rsidRPr="002C4C0D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 es </w:t>
            </w:r>
            <w:proofErr w:type="spellStart"/>
            <w:r w:rsidRPr="002C4C0D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válido</w:t>
            </w:r>
            <w:proofErr w:type="spellEnd"/>
            <w:r w:rsidRPr="002C4C0D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</w:tbl>
    <w:p w14:paraId="36407BB4" w14:textId="77777777" w:rsidR="006E5828" w:rsidRPr="003B12D1" w:rsidRDefault="006E5828" w:rsidP="003B12D1">
      <w:pPr>
        <w:spacing w:before="240" w:after="240"/>
        <w:rPr>
          <w:rFonts w:ascii="Cambria" w:hAnsi="Cambria"/>
          <w:b/>
          <w:bCs/>
          <w:sz w:val="24"/>
          <w:szCs w:val="24"/>
          <w:lang w:val="en-US"/>
        </w:rPr>
      </w:pPr>
      <w:r w:rsidRPr="003B12D1">
        <w:rPr>
          <w:rFonts w:ascii="Cambria" w:hAnsi="Cambria"/>
          <w:b/>
          <w:bCs/>
          <w:sz w:val="24"/>
          <w:szCs w:val="24"/>
          <w:lang w:val="en-US"/>
        </w:rPr>
        <w:br w:type="page"/>
      </w:r>
    </w:p>
    <w:p w14:paraId="2384A1A3" w14:textId="6947CE31" w:rsidR="008665D2" w:rsidRPr="00DE7159" w:rsidRDefault="00ED4639" w:rsidP="003B12D1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32" w:name="_Toc148632764"/>
      <w:r w:rsidRPr="345EE2D7">
        <w:rPr>
          <w:rFonts w:ascii="Cambria" w:hAnsi="Cambria"/>
          <w:b/>
          <w:bCs/>
          <w:color w:val="FFFFFF" w:themeColor="background1"/>
        </w:rPr>
        <w:lastRenderedPageBreak/>
        <w:t>AUTOGESTIONABLE</w:t>
      </w:r>
      <w:r w:rsidR="00EF753D">
        <w:rPr>
          <w:rFonts w:ascii="Cambria" w:hAnsi="Cambria"/>
          <w:b/>
          <w:bCs/>
          <w:color w:val="FFFFFF" w:themeColor="background1"/>
        </w:rPr>
        <w:t>.</w:t>
      </w:r>
      <w:bookmarkEnd w:id="3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DE7159" w:rsidRPr="0095505C" w14:paraId="39DE0853" w14:textId="77777777" w:rsidTr="199ED77B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406F" w14:textId="0690F383" w:rsidR="00DE7159" w:rsidRPr="00A027EF" w:rsidRDefault="00140E37" w:rsidP="003B12D1">
            <w:pPr>
              <w:spacing w:before="240" w:after="24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A027EF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59692" w14:textId="128D9E24" w:rsidR="00DE7159" w:rsidRPr="00A027EF" w:rsidRDefault="00DE7159" w:rsidP="003B12D1">
            <w:pPr>
              <w:spacing w:before="240" w:after="240" w:line="240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  <w:r w:rsidRPr="00A027EF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 la herramienta de gestión de contenidos del e-</w:t>
            </w:r>
            <w:proofErr w:type="spellStart"/>
            <w:r w:rsidRPr="00A027EF">
              <w:rPr>
                <w:rFonts w:ascii="Cambria" w:hAnsi="Cambria"/>
                <w:i/>
                <w:iCs/>
                <w:sz w:val="20"/>
                <w:szCs w:val="20"/>
              </w:rPr>
              <w:t>commerce</w:t>
            </w:r>
            <w:proofErr w:type="spellEnd"/>
            <w:r w:rsidRPr="00A027EF">
              <w:rPr>
                <w:rFonts w:ascii="Cambria" w:hAnsi="Cambria"/>
                <w:i/>
                <w:iCs/>
                <w:sz w:val="20"/>
                <w:szCs w:val="20"/>
              </w:rPr>
              <w:t xml:space="preserve"> desarrollado en las que se evidencie la posibilidad de crear y editar contenidos de las distintas páginas que componen el site.</w:t>
            </w:r>
          </w:p>
        </w:tc>
      </w:tr>
      <w:tr w:rsidR="00DE7159" w:rsidRPr="0095505C" w14:paraId="2BAE94E7" w14:textId="77777777" w:rsidTr="005144FC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23538" w14:textId="2DE3D9EF" w:rsidR="00DE7159" w:rsidRPr="00A027EF" w:rsidRDefault="00140E37" w:rsidP="003B12D1">
            <w:pPr>
              <w:spacing w:before="240" w:after="24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A027EF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6064" w14:textId="1D446DA1" w:rsidR="00DE7159" w:rsidRPr="00920631" w:rsidRDefault="00DE7159" w:rsidP="003B12D1">
            <w:pPr>
              <w:spacing w:before="240" w:after="240" w:line="240" w:lineRule="auto"/>
              <w:jc w:val="both"/>
              <w:rPr>
                <w:rFonts w:ascii="Cambria" w:eastAsia="Calibri" w:hAnsi="Cambria" w:cs="Calibri"/>
                <w:i/>
                <w:iCs/>
                <w:sz w:val="20"/>
                <w:szCs w:val="20"/>
              </w:rPr>
            </w:pPr>
            <w:r w:rsidRPr="00920631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DE7159" w:rsidRPr="0095505C" w14:paraId="1FFE486A" w14:textId="77777777" w:rsidTr="005144FC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31AB6" w14:textId="4FDF6369" w:rsidR="00DE7159" w:rsidRPr="00A027EF" w:rsidRDefault="00140E37" w:rsidP="003B12D1">
            <w:pPr>
              <w:spacing w:before="240" w:after="24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A027EF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4AC2F" w14:textId="36A111E7" w:rsidR="00DE7159" w:rsidRPr="00A027EF" w:rsidRDefault="00C20FE7" w:rsidP="003B12D1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027EF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5350D5" w:rsidRPr="00A027EF">
              <w:rPr>
                <w:rFonts w:ascii="Cambria" w:hAnsi="Cambria"/>
                <w:i/>
                <w:iCs/>
                <w:sz w:val="20"/>
                <w:szCs w:val="20"/>
              </w:rPr>
              <w:t>Beneficiari</w:t>
            </w:r>
            <w:r w:rsidR="0059619F">
              <w:rPr>
                <w:rFonts w:ascii="Cambria" w:hAnsi="Cambria"/>
                <w:i/>
                <w:iCs/>
                <w:sz w:val="20"/>
                <w:szCs w:val="20"/>
              </w:rPr>
              <w:t>o.</w:t>
            </w:r>
          </w:p>
        </w:tc>
      </w:tr>
    </w:tbl>
    <w:p w14:paraId="23919E79" w14:textId="77777777" w:rsidR="00174568" w:rsidRPr="00C5515B" w:rsidRDefault="00174568" w:rsidP="003B12D1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6EED637A" w14:textId="02BE0CAA" w:rsidR="00672894" w:rsidRPr="00DE7159" w:rsidRDefault="00C231EE" w:rsidP="003B12D1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33" w:name="_Toc148632765"/>
      <w:r w:rsidRPr="345EE2D7">
        <w:rPr>
          <w:rFonts w:ascii="Cambria" w:hAnsi="Cambria"/>
          <w:b/>
          <w:bCs/>
          <w:color w:val="FFFFFF" w:themeColor="background1"/>
        </w:rPr>
        <w:lastRenderedPageBreak/>
        <w:t>FORMAS DE ENVÍO</w:t>
      </w:r>
      <w:r w:rsidR="00EF753D">
        <w:rPr>
          <w:rFonts w:ascii="Cambria" w:hAnsi="Cambria"/>
          <w:b/>
          <w:bCs/>
          <w:color w:val="FFFFFF" w:themeColor="background1"/>
        </w:rPr>
        <w:t>.</w:t>
      </w:r>
      <w:bookmarkEnd w:id="3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DE7159" w:rsidRPr="0095505C" w14:paraId="6F6C2B02" w14:textId="77777777" w:rsidTr="00DF4634">
        <w:trPr>
          <w:trHeight w:val="652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F801" w14:textId="3CAA5271" w:rsidR="00DE7159" w:rsidRPr="00A027EF" w:rsidRDefault="00140E37" w:rsidP="003B12D1">
            <w:pPr>
              <w:spacing w:before="240" w:after="24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A027EF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F8A8" w14:textId="79DEC680" w:rsidR="00DE7159" w:rsidRPr="00A027EF" w:rsidRDefault="00DE7159" w:rsidP="003B12D1">
            <w:pPr>
              <w:spacing w:before="240" w:after="240" w:line="240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  <w:r w:rsidRPr="00A027EF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pantallas que evidencien las formas de envío indicadas en el formulario de justificación.</w:t>
            </w:r>
          </w:p>
        </w:tc>
      </w:tr>
      <w:tr w:rsidR="00DE7159" w:rsidRPr="0095505C" w14:paraId="35F3AB1C" w14:textId="77777777" w:rsidTr="00DF4634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E4BD" w14:textId="5778B8FA" w:rsidR="00DE7159" w:rsidRPr="00A027EF" w:rsidRDefault="00140E37" w:rsidP="003B12D1">
            <w:pPr>
              <w:spacing w:before="240" w:after="24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A027EF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E79F" w14:textId="54C79C9C" w:rsidR="00DE7159" w:rsidRPr="00BA32D1" w:rsidRDefault="00DE7159" w:rsidP="003B12D1">
            <w:pPr>
              <w:spacing w:before="240" w:after="240" w:line="240" w:lineRule="auto"/>
              <w:rPr>
                <w:rFonts w:ascii="Cambria" w:eastAsia="Calibri" w:hAnsi="Cambria" w:cs="Calibri"/>
                <w:i/>
                <w:iCs/>
                <w:sz w:val="20"/>
                <w:szCs w:val="20"/>
              </w:rPr>
            </w:pPr>
            <w:r w:rsidRPr="00BA32D1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DE7159" w:rsidRPr="0095505C" w14:paraId="60B6E8B1" w14:textId="77777777" w:rsidTr="00DF4634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1DAC" w14:textId="327EED99" w:rsidR="00DE7159" w:rsidRPr="00A027EF" w:rsidRDefault="00140E37" w:rsidP="003B12D1">
            <w:pPr>
              <w:spacing w:before="240" w:after="24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A027EF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73AC8" w14:textId="7B91F6FF" w:rsidR="00DE7159" w:rsidRPr="00A027EF" w:rsidRDefault="00C20FE7" w:rsidP="003B12D1">
            <w:pPr>
              <w:spacing w:before="240" w:after="240" w:line="240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  <w:r w:rsidRPr="00A027EF">
              <w:rPr>
                <w:rFonts w:ascii="Cambria" w:hAnsi="Cambria"/>
                <w:i/>
                <w:iCs/>
                <w:sz w:val="20"/>
                <w:szCs w:val="20"/>
              </w:rPr>
              <w:t>Deben coincidir con los indicados en la memoria técnica</w:t>
            </w:r>
            <w:r w:rsidR="0000389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189A428C" w14:textId="6C0C6542" w:rsidR="00260579" w:rsidRDefault="00260579" w:rsidP="003B12D1">
      <w:pPr>
        <w:spacing w:before="240" w:after="240"/>
        <w:rPr>
          <w:rFonts w:ascii="Cambria" w:hAnsi="Cambria"/>
          <w:b/>
          <w:bCs/>
          <w:sz w:val="24"/>
          <w:szCs w:val="24"/>
        </w:rPr>
      </w:pPr>
    </w:p>
    <w:sectPr w:rsidR="002605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D3FA" w14:textId="77777777" w:rsidR="0073198A" w:rsidRDefault="0073198A" w:rsidP="00FA4B49">
      <w:pPr>
        <w:spacing w:after="0" w:line="240" w:lineRule="auto"/>
      </w:pPr>
      <w:r>
        <w:separator/>
      </w:r>
    </w:p>
  </w:endnote>
  <w:endnote w:type="continuationSeparator" w:id="0">
    <w:p w14:paraId="58E52468" w14:textId="77777777" w:rsidR="0073198A" w:rsidRDefault="0073198A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1B68" w14:textId="77777777" w:rsidR="00247CD6" w:rsidRDefault="00247C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6272C5EB" w:rsidR="007D4FF3" w:rsidRPr="00B9337A" w:rsidRDefault="00B9337A" w:rsidP="00B9337A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232027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81C6" w14:textId="77777777" w:rsidR="00247CD6" w:rsidRDefault="00247C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5A5E" w14:textId="77777777" w:rsidR="0073198A" w:rsidRDefault="0073198A" w:rsidP="00FA4B49">
      <w:pPr>
        <w:spacing w:after="0" w:line="240" w:lineRule="auto"/>
      </w:pPr>
      <w:r>
        <w:separator/>
      </w:r>
    </w:p>
  </w:footnote>
  <w:footnote w:type="continuationSeparator" w:id="0">
    <w:p w14:paraId="7F00F317" w14:textId="77777777" w:rsidR="0073198A" w:rsidRDefault="0073198A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356A" w14:textId="77777777" w:rsidR="00247CD6" w:rsidRDefault="00247C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617305F4" w:rsidR="00FA4B49" w:rsidRDefault="00247CD6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84885" wp14:editId="55C5B3D4">
          <wp:simplePos x="0" y="0"/>
          <wp:positionH relativeFrom="margin">
            <wp:posOffset>-711200</wp:posOffset>
          </wp:positionH>
          <wp:positionV relativeFrom="paragraph">
            <wp:posOffset>-64135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0833" w14:textId="77777777" w:rsidR="00247CD6" w:rsidRDefault="00247C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696E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A597AC6"/>
    <w:multiLevelType w:val="multilevel"/>
    <w:tmpl w:val="4E243CDE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1" w:hanging="2160"/>
      </w:pPr>
      <w:rPr>
        <w:rFonts w:hint="default"/>
      </w:rPr>
    </w:lvl>
  </w:abstractNum>
  <w:abstractNum w:abstractNumId="4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55FE4108"/>
    <w:multiLevelType w:val="hybridMultilevel"/>
    <w:tmpl w:val="CBB0AF34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2025009017">
    <w:abstractNumId w:val="1"/>
  </w:num>
  <w:num w:numId="2" w16cid:durableId="137889650">
    <w:abstractNumId w:val="3"/>
  </w:num>
  <w:num w:numId="3" w16cid:durableId="1648166132">
    <w:abstractNumId w:val="6"/>
  </w:num>
  <w:num w:numId="4" w16cid:durableId="1081952848">
    <w:abstractNumId w:val="9"/>
  </w:num>
  <w:num w:numId="5" w16cid:durableId="568079186">
    <w:abstractNumId w:val="4"/>
  </w:num>
  <w:num w:numId="6" w16cid:durableId="1201941915">
    <w:abstractNumId w:val="7"/>
  </w:num>
  <w:num w:numId="7" w16cid:durableId="1063336974">
    <w:abstractNumId w:val="2"/>
  </w:num>
  <w:num w:numId="8" w16cid:durableId="471558026">
    <w:abstractNumId w:val="8"/>
  </w:num>
  <w:num w:numId="9" w16cid:durableId="1501656524">
    <w:abstractNumId w:val="5"/>
  </w:num>
  <w:num w:numId="10" w16cid:durableId="68749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03895"/>
    <w:rsid w:val="00043320"/>
    <w:rsid w:val="000908DE"/>
    <w:rsid w:val="00096E77"/>
    <w:rsid w:val="000D2E52"/>
    <w:rsid w:val="000E47C6"/>
    <w:rsid w:val="00140E37"/>
    <w:rsid w:val="00163458"/>
    <w:rsid w:val="00174568"/>
    <w:rsid w:val="001C56B1"/>
    <w:rsid w:val="002162A7"/>
    <w:rsid w:val="002222BB"/>
    <w:rsid w:val="00222AD0"/>
    <w:rsid w:val="00224183"/>
    <w:rsid w:val="00232027"/>
    <w:rsid w:val="002331C8"/>
    <w:rsid w:val="0023330D"/>
    <w:rsid w:val="00236F03"/>
    <w:rsid w:val="00246908"/>
    <w:rsid w:val="00247CD6"/>
    <w:rsid w:val="002523CA"/>
    <w:rsid w:val="00260579"/>
    <w:rsid w:val="002667C0"/>
    <w:rsid w:val="00275392"/>
    <w:rsid w:val="0029108C"/>
    <w:rsid w:val="002B0C00"/>
    <w:rsid w:val="002C4C0D"/>
    <w:rsid w:val="002E6EE6"/>
    <w:rsid w:val="003325A7"/>
    <w:rsid w:val="00346E61"/>
    <w:rsid w:val="003A0A04"/>
    <w:rsid w:val="003B12D1"/>
    <w:rsid w:val="003B16AF"/>
    <w:rsid w:val="003D3385"/>
    <w:rsid w:val="003D48D0"/>
    <w:rsid w:val="003E6B18"/>
    <w:rsid w:val="00404BB8"/>
    <w:rsid w:val="00413787"/>
    <w:rsid w:val="0048210B"/>
    <w:rsid w:val="00482574"/>
    <w:rsid w:val="004871DA"/>
    <w:rsid w:val="0049528C"/>
    <w:rsid w:val="0049652F"/>
    <w:rsid w:val="004A2254"/>
    <w:rsid w:val="004B2476"/>
    <w:rsid w:val="004B401E"/>
    <w:rsid w:val="004C5034"/>
    <w:rsid w:val="004D0FF0"/>
    <w:rsid w:val="005144FC"/>
    <w:rsid w:val="005350D5"/>
    <w:rsid w:val="005719B9"/>
    <w:rsid w:val="0057335F"/>
    <w:rsid w:val="0059619F"/>
    <w:rsid w:val="005E2260"/>
    <w:rsid w:val="0067264B"/>
    <w:rsid w:val="00672894"/>
    <w:rsid w:val="00673645"/>
    <w:rsid w:val="00682000"/>
    <w:rsid w:val="00682351"/>
    <w:rsid w:val="00684A81"/>
    <w:rsid w:val="00693411"/>
    <w:rsid w:val="006B1E36"/>
    <w:rsid w:val="006E5828"/>
    <w:rsid w:val="006F4BC8"/>
    <w:rsid w:val="00713CE1"/>
    <w:rsid w:val="007218A0"/>
    <w:rsid w:val="0073198A"/>
    <w:rsid w:val="00736E90"/>
    <w:rsid w:val="00772CB9"/>
    <w:rsid w:val="00777927"/>
    <w:rsid w:val="0078033F"/>
    <w:rsid w:val="007914E0"/>
    <w:rsid w:val="0079499D"/>
    <w:rsid w:val="007A1FE5"/>
    <w:rsid w:val="007A6F6E"/>
    <w:rsid w:val="007C2152"/>
    <w:rsid w:val="007D4FF3"/>
    <w:rsid w:val="0084246C"/>
    <w:rsid w:val="0084262B"/>
    <w:rsid w:val="00853176"/>
    <w:rsid w:val="008570B4"/>
    <w:rsid w:val="008665D2"/>
    <w:rsid w:val="00891E57"/>
    <w:rsid w:val="008B7C2B"/>
    <w:rsid w:val="008D2051"/>
    <w:rsid w:val="008D3866"/>
    <w:rsid w:val="00907575"/>
    <w:rsid w:val="00920631"/>
    <w:rsid w:val="00922D49"/>
    <w:rsid w:val="00942375"/>
    <w:rsid w:val="009669A3"/>
    <w:rsid w:val="00980A94"/>
    <w:rsid w:val="00986341"/>
    <w:rsid w:val="009928AE"/>
    <w:rsid w:val="009B59B3"/>
    <w:rsid w:val="009C694D"/>
    <w:rsid w:val="009C7439"/>
    <w:rsid w:val="009D3E45"/>
    <w:rsid w:val="009F449F"/>
    <w:rsid w:val="00A027EF"/>
    <w:rsid w:val="00A1729D"/>
    <w:rsid w:val="00A52601"/>
    <w:rsid w:val="00A52D83"/>
    <w:rsid w:val="00A774E5"/>
    <w:rsid w:val="00A9676D"/>
    <w:rsid w:val="00AA3110"/>
    <w:rsid w:val="00AA4BE1"/>
    <w:rsid w:val="00B21FF8"/>
    <w:rsid w:val="00B24CFE"/>
    <w:rsid w:val="00B7744C"/>
    <w:rsid w:val="00B9337A"/>
    <w:rsid w:val="00B938F7"/>
    <w:rsid w:val="00BA32D1"/>
    <w:rsid w:val="00C20FE7"/>
    <w:rsid w:val="00C231EE"/>
    <w:rsid w:val="00C5515B"/>
    <w:rsid w:val="00C56982"/>
    <w:rsid w:val="00C65998"/>
    <w:rsid w:val="00C91924"/>
    <w:rsid w:val="00C94294"/>
    <w:rsid w:val="00CB671E"/>
    <w:rsid w:val="00CE560A"/>
    <w:rsid w:val="00D04009"/>
    <w:rsid w:val="00D04253"/>
    <w:rsid w:val="00D35925"/>
    <w:rsid w:val="00D50614"/>
    <w:rsid w:val="00DA1285"/>
    <w:rsid w:val="00DB0AA1"/>
    <w:rsid w:val="00DE7159"/>
    <w:rsid w:val="00DF4634"/>
    <w:rsid w:val="00E7210C"/>
    <w:rsid w:val="00E7527D"/>
    <w:rsid w:val="00E876C7"/>
    <w:rsid w:val="00E87A00"/>
    <w:rsid w:val="00ED4639"/>
    <w:rsid w:val="00EF753D"/>
    <w:rsid w:val="00F73087"/>
    <w:rsid w:val="00FA4B49"/>
    <w:rsid w:val="00FD6B9D"/>
    <w:rsid w:val="00FE43AB"/>
    <w:rsid w:val="00FF4500"/>
    <w:rsid w:val="199ED77B"/>
    <w:rsid w:val="1D81C65B"/>
    <w:rsid w:val="1EB60F94"/>
    <w:rsid w:val="2AAE3825"/>
    <w:rsid w:val="30B828F2"/>
    <w:rsid w:val="345EE2D7"/>
    <w:rsid w:val="42CBC18E"/>
    <w:rsid w:val="4B75311B"/>
    <w:rsid w:val="5CC38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B938F7"/>
    <w:pPr>
      <w:tabs>
        <w:tab w:val="left" w:pos="567"/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1C042F-7BE3-4610-82E7-3B3C171B1C51}"/>
</file>

<file path=customXml/itemProps2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4255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81</cp:revision>
  <cp:lastPrinted>2023-11-30T10:47:00Z</cp:lastPrinted>
  <dcterms:created xsi:type="dcterms:W3CDTF">2023-04-10T15:22:00Z</dcterms:created>
  <dcterms:modified xsi:type="dcterms:W3CDTF">2024-03-13T12:52:00Z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